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06" w:rsidRPr="00F464DA" w:rsidRDefault="00D60C06" w:rsidP="0012080E">
      <w:pPr>
        <w:spacing w:beforeLines="50" w:before="156" w:afterLines="50" w:after="156" w:line="560" w:lineRule="exact"/>
        <w:jc w:val="center"/>
        <w:rPr>
          <w:rFonts w:ascii="方正小标宋_GBK" w:eastAsia="方正小标宋_GBK" w:hAnsi="华文中宋"/>
          <w:b/>
          <w:bCs/>
          <w:color w:val="000000"/>
          <w:sz w:val="44"/>
          <w:szCs w:val="44"/>
        </w:rPr>
      </w:pPr>
      <w:bookmarkStart w:id="0" w:name="_GoBack"/>
      <w:bookmarkEnd w:id="0"/>
      <w:r w:rsidRPr="00F464DA">
        <w:rPr>
          <w:rFonts w:ascii="方正小标宋_GBK" w:eastAsia="方正小标宋_GBK" w:hAnsi="华文中宋" w:hint="eastAsia"/>
          <w:b/>
          <w:bCs/>
          <w:color w:val="000000"/>
          <w:sz w:val="44"/>
          <w:szCs w:val="44"/>
        </w:rPr>
        <w:t>企业信用等级评价申请表</w:t>
      </w:r>
    </w:p>
    <w:p w:rsidR="00D60C06" w:rsidRDefault="00D60C06" w:rsidP="00D60C06">
      <w:pPr>
        <w:spacing w:line="440" w:lineRule="exact"/>
        <w:rPr>
          <w:rFonts w:ascii="宋体" w:hAnsi="宋体"/>
          <w:b/>
          <w:sz w:val="36"/>
          <w:szCs w:val="36"/>
        </w:rPr>
      </w:pPr>
    </w:p>
    <w:p w:rsidR="00D60C06" w:rsidRPr="00A276FD" w:rsidRDefault="00D60C06" w:rsidP="00D60C06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北京军友诚信检测认证有限公司</w:t>
      </w:r>
      <w:r w:rsidRPr="00A276FD">
        <w:rPr>
          <w:rFonts w:ascii="仿宋" w:eastAsia="仿宋" w:hAnsi="仿宋" w:hint="eastAsia"/>
          <w:sz w:val="32"/>
          <w:szCs w:val="32"/>
        </w:rPr>
        <w:t>：</w:t>
      </w:r>
    </w:p>
    <w:p w:rsidR="00D60C06" w:rsidRPr="00A276FD" w:rsidRDefault="00D60C06" w:rsidP="00D60C06">
      <w:pPr>
        <w:spacing w:line="4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276FD">
        <w:rPr>
          <w:rFonts w:ascii="仿宋" w:eastAsia="仿宋" w:hAnsi="仿宋" w:hint="eastAsia"/>
          <w:color w:val="000000"/>
          <w:sz w:val="32"/>
          <w:szCs w:val="32"/>
        </w:rPr>
        <w:t>本单位自愿申请参加由</w:t>
      </w:r>
      <w:r>
        <w:rPr>
          <w:rFonts w:ascii="仿宋" w:eastAsia="仿宋" w:hAnsi="仿宋" w:hint="eastAsia"/>
          <w:color w:val="000000"/>
          <w:sz w:val="32"/>
          <w:szCs w:val="32"/>
        </w:rPr>
        <w:t>北京军友诚信检测认证有限公司</w:t>
      </w:r>
      <w:r w:rsidRPr="00A276FD">
        <w:rPr>
          <w:rFonts w:ascii="仿宋" w:eastAsia="仿宋" w:hAnsi="仿宋" w:hint="eastAsia"/>
          <w:color w:val="000000"/>
          <w:sz w:val="32"/>
          <w:szCs w:val="32"/>
        </w:rPr>
        <w:t>组织的企业信用等级评价工作和评价结果相关推送活动。本单位承诺，本申请书及所申报材料中所提供的数据及相关证明资料真实、有效。</w:t>
      </w:r>
    </w:p>
    <w:p w:rsidR="00D60C06" w:rsidRPr="00A276FD" w:rsidRDefault="00D60C06" w:rsidP="00D60C06">
      <w:pPr>
        <w:spacing w:line="440" w:lineRule="exact"/>
        <w:rPr>
          <w:rFonts w:ascii="宋体" w:hAnsi="宋体"/>
          <w:b/>
          <w:sz w:val="36"/>
          <w:szCs w:val="36"/>
        </w:rPr>
      </w:pPr>
    </w:p>
    <w:p w:rsidR="00D60C06" w:rsidRPr="00A276FD" w:rsidRDefault="00D60C06" w:rsidP="00D60C06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91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844"/>
        <w:gridCol w:w="850"/>
        <w:gridCol w:w="2252"/>
        <w:gridCol w:w="1867"/>
        <w:gridCol w:w="2301"/>
      </w:tblGrid>
      <w:tr w:rsidR="00D60C06" w:rsidRPr="00192DB8" w:rsidTr="00F54298">
        <w:trPr>
          <w:trHeight w:val="567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申报单位</w:t>
            </w:r>
          </w:p>
        </w:tc>
        <w:tc>
          <w:tcPr>
            <w:tcW w:w="64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60C06" w:rsidRPr="00192DB8" w:rsidTr="00F54298">
        <w:trPr>
          <w:trHeight w:val="567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统一社会</w:t>
            </w:r>
            <w:r w:rsidRPr="0036793C">
              <w:rPr>
                <w:rFonts w:ascii="仿宋" w:eastAsia="仿宋" w:hAnsi="仿宋"/>
                <w:sz w:val="30"/>
                <w:szCs w:val="30"/>
              </w:rPr>
              <w:t>信用代码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60C06" w:rsidRPr="00192DB8" w:rsidTr="00F54298">
        <w:trPr>
          <w:trHeight w:val="567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Del="009910F8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申报类型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ind w:firstLineChars="400" w:firstLine="120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科研</w:t>
            </w:r>
            <w:r w:rsidRPr="0036793C">
              <w:rPr>
                <w:rFonts w:ascii="仿宋" w:eastAsia="仿宋" w:hAnsi="仿宋" w:hint="eastAsia"/>
                <w:sz w:val="30"/>
                <w:szCs w:val="30"/>
              </w:rPr>
              <w:t>生产型  □服务</w:t>
            </w:r>
            <w:r w:rsidRPr="0036793C">
              <w:rPr>
                <w:rFonts w:ascii="仿宋" w:eastAsia="仿宋" w:hAnsi="仿宋"/>
                <w:sz w:val="30"/>
                <w:szCs w:val="30"/>
              </w:rPr>
              <w:t>型</w:t>
            </w:r>
          </w:p>
        </w:tc>
      </w:tr>
      <w:tr w:rsidR="00D60C06" w:rsidRPr="00192DB8" w:rsidTr="00F54298">
        <w:trPr>
          <w:trHeight w:val="567"/>
          <w:jc w:val="center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联 系 人</w:t>
            </w:r>
          </w:p>
        </w:tc>
        <w:tc>
          <w:tcPr>
            <w:tcW w:w="31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职  务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60C06" w:rsidRPr="00192DB8" w:rsidTr="00F54298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电    话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手  机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60C06" w:rsidRPr="00192DB8" w:rsidTr="00F54298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传  真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60C06" w:rsidRPr="00192DB8" w:rsidTr="00F54298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网    址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邮  编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60C06" w:rsidRPr="00192DB8" w:rsidTr="00F54298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36793C">
              <w:rPr>
                <w:rFonts w:ascii="仿宋" w:eastAsia="仿宋" w:hAnsi="仿宋" w:hint="eastAsia"/>
                <w:sz w:val="30"/>
                <w:szCs w:val="30"/>
              </w:rPr>
              <w:t>邮寄地址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60C06" w:rsidRPr="0036793C" w:rsidRDefault="00D60C06" w:rsidP="00F54298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60C06" w:rsidRPr="00192DB8" w:rsidTr="00F54298">
        <w:trPr>
          <w:trHeight w:val="56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D60C06" w:rsidRDefault="00D60C06" w:rsidP="00F54298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D60C06" w:rsidRDefault="00D60C06" w:rsidP="00F54298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D60C06" w:rsidRPr="00675F03" w:rsidRDefault="00D60C06" w:rsidP="00F54298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675F0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单位申报</w:t>
            </w:r>
          </w:p>
          <w:p w:rsidR="00D60C06" w:rsidRPr="00675F03" w:rsidRDefault="00D60C06" w:rsidP="00F54298">
            <w:pPr>
              <w:spacing w:line="520" w:lineRule="exact"/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 w:rsidRPr="00675F03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意    见</w:t>
            </w:r>
          </w:p>
          <w:p w:rsidR="00D60C06" w:rsidRDefault="00D60C06" w:rsidP="00F54298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D60C06" w:rsidRDefault="00D60C06" w:rsidP="00F54298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D60C06" w:rsidRPr="0036793C" w:rsidRDefault="00D60C06" w:rsidP="00F54298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C06" w:rsidRPr="00675F03" w:rsidRDefault="00D60C06" w:rsidP="00F54298">
            <w:pPr>
              <w:spacing w:line="48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D60C06" w:rsidRPr="003D7E56" w:rsidRDefault="00D60C06" w:rsidP="00F54298">
            <w:pPr>
              <w:spacing w:line="480" w:lineRule="exact"/>
              <w:rPr>
                <w:rFonts w:ascii="仿宋" w:eastAsia="仿宋" w:hAnsi="仿宋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D60C06" w:rsidRDefault="00D60C06" w:rsidP="00F54298">
            <w:pPr>
              <w:spacing w:line="480" w:lineRule="exact"/>
              <w:rPr>
                <w:rFonts w:ascii="仿宋" w:eastAsia="仿宋" w:hAnsi="仿宋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D60C06" w:rsidRPr="003D7E56" w:rsidRDefault="00D60C06" w:rsidP="00F54298">
            <w:pPr>
              <w:spacing w:line="480" w:lineRule="exact"/>
              <w:rPr>
                <w:rFonts w:ascii="仿宋" w:eastAsia="仿宋" w:hAnsi="仿宋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D60C06" w:rsidRPr="003D7E56" w:rsidRDefault="00D60C06" w:rsidP="00F54298">
            <w:pPr>
              <w:spacing w:line="560" w:lineRule="exact"/>
              <w:ind w:leftChars="1300" w:left="3570" w:hangingChars="300" w:hanging="84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7E5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（公章）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：</w:t>
            </w:r>
          </w:p>
          <w:p w:rsidR="00D60C06" w:rsidRPr="003D7E56" w:rsidRDefault="00D60C06" w:rsidP="00F54298">
            <w:pPr>
              <w:spacing w:line="480" w:lineRule="exact"/>
              <w:ind w:firstLineChars="1400" w:firstLine="3920"/>
              <w:rPr>
                <w:rFonts w:ascii="仿宋" w:eastAsia="仿宋" w:hAnsi="仿宋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D7E5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  <w:p w:rsidR="00D60C06" w:rsidRPr="003D7E56" w:rsidRDefault="00D60C06" w:rsidP="00F54298">
            <w:pPr>
              <w:spacing w:line="480" w:lineRule="exact"/>
              <w:rPr>
                <w:rFonts w:ascii="仿宋" w:eastAsia="仿宋" w:hAnsi="仿宋" w:cs="Arial"/>
                <w:bCs/>
                <w:color w:val="161616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D60C06" w:rsidRPr="006B012C" w:rsidRDefault="00D60C06" w:rsidP="00D60C06">
      <w:pPr>
        <w:spacing w:line="20" w:lineRule="exact"/>
        <w:rPr>
          <w:rFonts w:ascii="仿宋_GB2312" w:eastAsia="仿宋_GB2312"/>
          <w:sz w:val="32"/>
          <w:szCs w:val="32"/>
        </w:rPr>
      </w:pPr>
    </w:p>
    <w:p w:rsidR="00D60C06" w:rsidRPr="00D60C06" w:rsidRDefault="00D60C06" w:rsidP="00D60C06">
      <w:pPr>
        <w:tabs>
          <w:tab w:val="left" w:pos="1120"/>
        </w:tabs>
        <w:wordWrap w:val="0"/>
        <w:snapToGrid w:val="0"/>
        <w:spacing w:line="20" w:lineRule="exact"/>
        <w:ind w:right="-57"/>
        <w:rPr>
          <w:rFonts w:ascii="仿宋_GB2312" w:eastAsia="仿宋_GB2312" w:hAnsi="仿宋_GB2312" w:cs="仿宋_GB2312"/>
          <w:color w:val="333333"/>
          <w:sz w:val="32"/>
          <w:szCs w:val="32"/>
          <w:shd w:val="clear" w:color="090000" w:fill="FEFFFF"/>
        </w:rPr>
      </w:pPr>
    </w:p>
    <w:sectPr w:rsidR="00D60C06" w:rsidRPr="00D60C06" w:rsidSect="000924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E4" w:rsidRDefault="001F57E4" w:rsidP="00293162">
      <w:r>
        <w:separator/>
      </w:r>
    </w:p>
  </w:endnote>
  <w:endnote w:type="continuationSeparator" w:id="0">
    <w:p w:rsidR="001F57E4" w:rsidRDefault="001F57E4" w:rsidP="0029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E4" w:rsidRDefault="001F57E4" w:rsidP="00293162">
      <w:r>
        <w:separator/>
      </w:r>
    </w:p>
  </w:footnote>
  <w:footnote w:type="continuationSeparator" w:id="0">
    <w:p w:rsidR="001F57E4" w:rsidRDefault="001F57E4" w:rsidP="00293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AFC2"/>
    <w:multiLevelType w:val="singleLevel"/>
    <w:tmpl w:val="171FAFC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E1"/>
    <w:rsid w:val="00024F08"/>
    <w:rsid w:val="000303AF"/>
    <w:rsid w:val="0009248D"/>
    <w:rsid w:val="000F32DC"/>
    <w:rsid w:val="0012080E"/>
    <w:rsid w:val="001B7665"/>
    <w:rsid w:val="001D013D"/>
    <w:rsid w:val="001D18F5"/>
    <w:rsid w:val="001F562C"/>
    <w:rsid w:val="001F57E4"/>
    <w:rsid w:val="00245B10"/>
    <w:rsid w:val="00293162"/>
    <w:rsid w:val="002F1810"/>
    <w:rsid w:val="00360E1C"/>
    <w:rsid w:val="0036504B"/>
    <w:rsid w:val="003A0CAF"/>
    <w:rsid w:val="003F458D"/>
    <w:rsid w:val="004B7B7D"/>
    <w:rsid w:val="004D79F0"/>
    <w:rsid w:val="00511105"/>
    <w:rsid w:val="005E2F75"/>
    <w:rsid w:val="006A7466"/>
    <w:rsid w:val="00736E0E"/>
    <w:rsid w:val="007D69E1"/>
    <w:rsid w:val="007E7AF2"/>
    <w:rsid w:val="008733A4"/>
    <w:rsid w:val="008F0B94"/>
    <w:rsid w:val="008F5FC2"/>
    <w:rsid w:val="00A44502"/>
    <w:rsid w:val="00A5742C"/>
    <w:rsid w:val="00A61449"/>
    <w:rsid w:val="00AA6C99"/>
    <w:rsid w:val="00AC2AA5"/>
    <w:rsid w:val="00B469FF"/>
    <w:rsid w:val="00B514FC"/>
    <w:rsid w:val="00B83658"/>
    <w:rsid w:val="00C44997"/>
    <w:rsid w:val="00C86270"/>
    <w:rsid w:val="00CA0038"/>
    <w:rsid w:val="00CB58C5"/>
    <w:rsid w:val="00CC3FBA"/>
    <w:rsid w:val="00CE1CE4"/>
    <w:rsid w:val="00D227C3"/>
    <w:rsid w:val="00D55BE4"/>
    <w:rsid w:val="00D60C06"/>
    <w:rsid w:val="00DE6421"/>
    <w:rsid w:val="00E05A8C"/>
    <w:rsid w:val="00E62E7A"/>
    <w:rsid w:val="00E85B95"/>
    <w:rsid w:val="00E9274D"/>
    <w:rsid w:val="00EE060E"/>
    <w:rsid w:val="00F22A85"/>
    <w:rsid w:val="00F25E44"/>
    <w:rsid w:val="00FD0E7E"/>
    <w:rsid w:val="01514B18"/>
    <w:rsid w:val="026C1AE9"/>
    <w:rsid w:val="0A2047D8"/>
    <w:rsid w:val="11680136"/>
    <w:rsid w:val="17A54F70"/>
    <w:rsid w:val="402E0CAA"/>
    <w:rsid w:val="41A32B24"/>
    <w:rsid w:val="486F3CAD"/>
    <w:rsid w:val="4AEF653A"/>
    <w:rsid w:val="52C17DB1"/>
    <w:rsid w:val="647D591A"/>
    <w:rsid w:val="656F52D4"/>
    <w:rsid w:val="6AF04A12"/>
    <w:rsid w:val="6C835A30"/>
    <w:rsid w:val="6F235C95"/>
    <w:rsid w:val="73C10B77"/>
    <w:rsid w:val="7AA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C289158-ACC4-49F2-9598-62BAD96E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48D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248D"/>
    <w:rPr>
      <w:b/>
    </w:rPr>
  </w:style>
  <w:style w:type="paragraph" w:styleId="a4">
    <w:name w:val="header"/>
    <w:basedOn w:val="a"/>
    <w:link w:val="a5"/>
    <w:uiPriority w:val="99"/>
    <w:semiHidden/>
    <w:unhideWhenUsed/>
    <w:rsid w:val="00293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93162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93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93162"/>
    <w:rPr>
      <w:rFonts w:ascii="Calibri" w:hAnsi="Calibri"/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9316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93162"/>
    <w:rPr>
      <w:rFonts w:ascii="Calibri" w:hAnsi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军友诚信〔2020〕第10号</dc:title>
  <dc:creator>JFW-007</dc:creator>
  <cp:lastModifiedBy>gxy</cp:lastModifiedBy>
  <cp:revision>2</cp:revision>
  <cp:lastPrinted>2021-02-04T07:32:00Z</cp:lastPrinted>
  <dcterms:created xsi:type="dcterms:W3CDTF">2021-02-24T08:16:00Z</dcterms:created>
  <dcterms:modified xsi:type="dcterms:W3CDTF">2021-02-24T08:16:00Z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